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D334F" w14:textId="10836276" w:rsidR="00F50502" w:rsidRDefault="003144CC">
      <w:r w:rsidRPr="003144CC">
        <w:t>Образовательный процесс в Колледже ведется на государственном языке Российской Федерации – русском.</w:t>
      </w:r>
      <w:bookmarkStart w:id="0" w:name="_GoBack"/>
      <w:bookmarkEnd w:id="0"/>
    </w:p>
    <w:sectPr w:rsidR="00F5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02"/>
    <w:rsid w:val="003144CC"/>
    <w:rsid w:val="00F5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4B4A"/>
  <w15:chartTrackingRefBased/>
  <w15:docId w15:val="{95E73465-9A6A-4A73-89E4-A863B83D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2024-10-02T08:00:00Z</dcterms:created>
  <dcterms:modified xsi:type="dcterms:W3CDTF">2024-10-02T08:01:00Z</dcterms:modified>
</cp:coreProperties>
</file>